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97" w:rsidRDefault="00263C97" w:rsidP="00263C97">
      <w:pPr>
        <w:jc w:val="both"/>
      </w:pPr>
      <w:r>
        <w:t>Na temelju čl. 107. Zakona o odgoju i obrazovanju ( NN broj 87/08. 86/09, 92/10. 90/11, 5/12,16/12, 86/12, 126/12 , 94/13 i 152/14)), čl. 8 Pravilnika o radu i čl. 93. Statuta Osnovne škole Antuna Mihanovića Petropoljskog Drniš, ravnatelj Osnovne škole</w:t>
      </w:r>
      <w:r w:rsidR="001976CF">
        <w:t xml:space="preserve"> prof.</w:t>
      </w:r>
      <w:r>
        <w:t xml:space="preserve"> Saša Kolombo raspisuje :</w:t>
      </w:r>
    </w:p>
    <w:p w:rsidR="00263C97" w:rsidRDefault="00263C97" w:rsidP="00263C97">
      <w:pPr>
        <w:jc w:val="both"/>
      </w:pPr>
      <w:r>
        <w:tab/>
      </w:r>
      <w:r>
        <w:tab/>
      </w:r>
      <w:r>
        <w:tab/>
      </w:r>
      <w:r>
        <w:tab/>
      </w:r>
    </w:p>
    <w:p w:rsidR="00263C97" w:rsidRDefault="00263C97" w:rsidP="00263C97">
      <w:pPr>
        <w:jc w:val="center"/>
      </w:pPr>
    </w:p>
    <w:p w:rsidR="00263C97" w:rsidRDefault="00263C97" w:rsidP="00263C97">
      <w:pPr>
        <w:jc w:val="center"/>
        <w:rPr>
          <w:b/>
        </w:rPr>
      </w:pPr>
      <w:r>
        <w:rPr>
          <w:b/>
        </w:rPr>
        <w:t>N  A  T  J  E  Č  A  J</w:t>
      </w:r>
    </w:p>
    <w:p w:rsidR="00263C97" w:rsidRDefault="00263C97" w:rsidP="00263C97">
      <w:r>
        <w:t xml:space="preserve">       </w:t>
      </w:r>
    </w:p>
    <w:p w:rsidR="00263C97" w:rsidRDefault="00263C97" w:rsidP="00263C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3C97" w:rsidRDefault="001976CF" w:rsidP="00263C97">
      <w:pPr>
        <w:rPr>
          <w:b/>
        </w:rPr>
      </w:pPr>
      <w:r>
        <w:rPr>
          <w:b/>
        </w:rPr>
        <w:t>1.  VODITELJ RAČUNOVODSTVA</w:t>
      </w:r>
    </w:p>
    <w:p w:rsidR="00263C97" w:rsidRDefault="00263C97" w:rsidP="00263C97">
      <w:pPr>
        <w:rPr>
          <w:b/>
        </w:rPr>
      </w:pPr>
    </w:p>
    <w:p w:rsidR="00263C97" w:rsidRDefault="00263C97" w:rsidP="00263C97">
      <w:r>
        <w:rPr>
          <w:b/>
        </w:rPr>
        <w:t>-</w:t>
      </w:r>
      <w:r>
        <w:t>1 izvršitelj/ica na određeno puno radno vrijeme za rad u školi Drniš</w:t>
      </w:r>
    </w:p>
    <w:p w:rsidR="00263C97" w:rsidRDefault="00263C97" w:rsidP="00263C97"/>
    <w:p w:rsidR="00263C97" w:rsidRDefault="00263C97" w:rsidP="00263C97"/>
    <w:p w:rsidR="00263C97" w:rsidRDefault="00263C97" w:rsidP="00263C97">
      <w:pPr>
        <w:rPr>
          <w:b/>
        </w:rPr>
      </w:pPr>
      <w:r>
        <w:rPr>
          <w:b/>
        </w:rPr>
        <w:t xml:space="preserve">UVJETI NATJEČAJA : </w:t>
      </w:r>
    </w:p>
    <w:p w:rsidR="00263C97" w:rsidRDefault="00263C97" w:rsidP="00263C97">
      <w:pPr>
        <w:rPr>
          <w:b/>
        </w:rPr>
      </w:pPr>
    </w:p>
    <w:p w:rsidR="00263C97" w:rsidRDefault="00263C97" w:rsidP="00263C97">
      <w:pPr>
        <w:rPr>
          <w:rFonts w:ascii="Archivo Narrow" w:hAnsi="Archivo Narrow"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2"/>
          <w:szCs w:val="22"/>
        </w:rPr>
        <w:br/>
        <w:t xml:space="preserve">Uvjeti: Prema Zakonu o odgoju i obrazovanju u osnovnoj i srednjoj školi (NN 87/08, 86/09, 92/10, 105/10, 90/11, 5/12, 16/12, 86/12, 126/12, 94/13, 152/14 ) </w:t>
      </w:r>
      <w:r w:rsidR="001976CF">
        <w:rPr>
          <w:rFonts w:ascii="Archivo Narrow" w:hAnsi="Archivo Narrow"/>
          <w:color w:val="000000"/>
          <w:sz w:val="22"/>
          <w:szCs w:val="22"/>
        </w:rPr>
        <w:t>i Pravilni</w:t>
      </w:r>
      <w:r w:rsidR="00021E3C">
        <w:rPr>
          <w:rFonts w:ascii="Archivo Narrow" w:hAnsi="Archivo Narrow"/>
          <w:color w:val="000000"/>
          <w:sz w:val="22"/>
          <w:szCs w:val="22"/>
        </w:rPr>
        <w:t>ka o radu (članak 6, stavak 8.), i Pravilnika o djelokrugu rada tajnika te administrativno-tehničkim i pomoćnim poslovima koji se obavljaju u osnovnoj školi (članak 3, stavak 3):</w:t>
      </w:r>
    </w:p>
    <w:p w:rsidR="001976CF" w:rsidRPr="00021E3C" w:rsidRDefault="001976CF" w:rsidP="001976CF">
      <w:pPr>
        <w:pStyle w:val="t-9-8"/>
        <w:jc w:val="both"/>
        <w:rPr>
          <w:i/>
          <w:color w:val="000000"/>
          <w:u w:val="single"/>
        </w:rPr>
      </w:pPr>
      <w:r w:rsidRPr="00021E3C">
        <w:rPr>
          <w:i/>
          <w:color w:val="000000"/>
          <w:u w:val="single"/>
        </w:rPr>
        <w:t xml:space="preserve">Uvjeti za </w:t>
      </w:r>
      <w:r w:rsidRPr="00021E3C">
        <w:rPr>
          <w:b/>
          <w:i/>
          <w:color w:val="000000"/>
          <w:u w:val="single"/>
        </w:rPr>
        <w:t>voditelja računovodstva</w:t>
      </w:r>
      <w:r w:rsidRPr="00021E3C">
        <w:rPr>
          <w:i/>
          <w:color w:val="000000"/>
          <w:u w:val="single"/>
        </w:rPr>
        <w:t xml:space="preserve"> u osnovnoj školi </w:t>
      </w:r>
      <w:r w:rsidR="00263C97" w:rsidRPr="00021E3C">
        <w:rPr>
          <w:i/>
          <w:color w:val="000000"/>
          <w:u w:val="single"/>
        </w:rPr>
        <w:t>su:</w:t>
      </w:r>
    </w:p>
    <w:p w:rsidR="00021E3C" w:rsidRPr="00021E3C" w:rsidRDefault="001976CF" w:rsidP="001976CF">
      <w:pPr>
        <w:pStyle w:val="t-9-8"/>
        <w:jc w:val="both"/>
        <w:rPr>
          <w:i/>
        </w:rPr>
      </w:pPr>
      <w:r w:rsidRPr="001976CF">
        <w:rPr>
          <w:i/>
        </w:rPr>
        <w:t>Završen diplomski sveučilišni studij ekonomije odnosno poslijediplomski specijalistički studij ekonomije odnosno preddiplomski sveučilišni studij ekonomije odnosno stučni studij ekonomije – računovodstveni smjer za sve navedene struke, odnosno viša ili visoka stručna sprema ekonomske struke – računovodstveni smjer stečena prema ranijim propisima.</w:t>
      </w:r>
    </w:p>
    <w:p w:rsidR="00021E3C" w:rsidRDefault="00021E3C" w:rsidP="00263C97">
      <w:r w:rsidRPr="00021E3C">
        <w:rPr>
          <w:b/>
        </w:rPr>
        <w:t>Voditelj računovodstva osnovne škole obavlja sljedeće poslove</w:t>
      </w:r>
      <w:r>
        <w:t xml:space="preserve">: </w:t>
      </w:r>
    </w:p>
    <w:p w:rsidR="00021E3C" w:rsidRDefault="00021E3C" w:rsidP="00263C97"/>
    <w:p w:rsidR="00021E3C" w:rsidRDefault="00021E3C" w:rsidP="00021E3C">
      <w:pPr>
        <w:jc w:val="both"/>
      </w:pPr>
      <w:r>
        <w:t xml:space="preserve">-organizira i vodi računovodstvene i knjigovodstvene poslove u osnovnoj školi, </w:t>
      </w:r>
    </w:p>
    <w:p w:rsidR="00021E3C" w:rsidRDefault="00021E3C" w:rsidP="00021E3C">
      <w:pPr>
        <w:jc w:val="both"/>
      </w:pPr>
      <w:r>
        <w:t xml:space="preserve">-u suradnji s ravnateljem, izrađuje prijedlog financijskog plana po programima i izvorima financiranja te prati njihovo izvršavanje, </w:t>
      </w:r>
    </w:p>
    <w:p w:rsidR="00021E3C" w:rsidRDefault="00021E3C" w:rsidP="00021E3C">
      <w:pPr>
        <w:jc w:val="both"/>
      </w:pPr>
      <w:r>
        <w:t xml:space="preserve"> -vodi poslovne knjige u skladu s propisima, </w:t>
      </w:r>
    </w:p>
    <w:p w:rsidR="00021E3C" w:rsidRDefault="00021E3C" w:rsidP="00021E3C">
      <w:pPr>
        <w:jc w:val="both"/>
      </w:pPr>
      <w:r>
        <w:t xml:space="preserve"> - kontrolira obračune i isplate putnih naloga,  </w:t>
      </w:r>
    </w:p>
    <w:p w:rsidR="00021E3C" w:rsidRDefault="00021E3C" w:rsidP="00021E3C">
      <w:pPr>
        <w:jc w:val="both"/>
      </w:pPr>
      <w:r>
        <w:t xml:space="preserve"> -sastavlja godišnje i periodične financijske te statističke izvještaje, </w:t>
      </w:r>
    </w:p>
    <w:p w:rsidR="00021E3C" w:rsidRDefault="00021E3C" w:rsidP="00021E3C">
      <w:pPr>
        <w:jc w:val="both"/>
      </w:pPr>
      <w:r>
        <w:t xml:space="preserve"> - priprema operativna izvješća i analize za školski odbor i ravnatelja škole te za jedinice lokalne i područne (regionalne) samouprave, </w:t>
      </w:r>
    </w:p>
    <w:p w:rsidR="00021E3C" w:rsidRDefault="00021E3C" w:rsidP="00021E3C">
      <w:pPr>
        <w:jc w:val="both"/>
      </w:pPr>
      <w:r>
        <w:t xml:space="preserve"> - priprema godišnji popis imovine, obveza i potraživanja, knjiži inventurne razlike i otpis vrijednosti,</w:t>
      </w:r>
    </w:p>
    <w:p w:rsidR="00021E3C" w:rsidRDefault="00021E3C" w:rsidP="00021E3C">
      <w:pPr>
        <w:jc w:val="both"/>
      </w:pPr>
      <w:r>
        <w:t xml:space="preserve"> - surađuje s nadležnim ministarstvima, uredima državne uprave, jedinicama lokalne i područne (regionalne) samouprave, službama mirovinskog i zdravstvenog osiguranja, poreznim uredima, </w:t>
      </w:r>
    </w:p>
    <w:p w:rsidR="00021E3C" w:rsidRDefault="00021E3C" w:rsidP="00021E3C">
      <w:pPr>
        <w:jc w:val="both"/>
      </w:pPr>
      <w:r>
        <w:t xml:space="preserve">- usklađuje stanja s poslovnim partnerima, </w:t>
      </w:r>
    </w:p>
    <w:p w:rsidR="00021E3C" w:rsidRDefault="00021E3C" w:rsidP="00021E3C">
      <w:pPr>
        <w:jc w:val="both"/>
      </w:pPr>
      <w:r>
        <w:t xml:space="preserve">-obavlja poslove vezane uz uspostavu i razvoj sustava financijskog upravljanja i kontrole (FMC), </w:t>
      </w:r>
    </w:p>
    <w:p w:rsidR="00021E3C" w:rsidRDefault="00021E3C" w:rsidP="00021E3C">
      <w:pPr>
        <w:jc w:val="both"/>
      </w:pPr>
      <w:r>
        <w:t xml:space="preserve">-obavlja i dodatne računovodstvene, financijske i knjigovodstvene poslove koji proizlaze iz programa, projekata i aktivnosti koji se financiraju iz proračuna jedinica lokalne i područne (regionalne) samouprave, </w:t>
      </w:r>
    </w:p>
    <w:p w:rsidR="001976CF" w:rsidRPr="00021E3C" w:rsidRDefault="00021E3C" w:rsidP="00021E3C">
      <w:pPr>
        <w:jc w:val="both"/>
      </w:pPr>
      <w:r>
        <w:t>-obavlja i ostale računovodstvene, financijske i knjigovodstvene poslove koji proizlaze iz godišnjega plana i programa rada škole i drugih propisa</w:t>
      </w:r>
    </w:p>
    <w:p w:rsidR="001976CF" w:rsidRPr="00021E3C" w:rsidRDefault="00263C97" w:rsidP="00021E3C">
      <w:pPr>
        <w:rPr>
          <w:rFonts w:ascii="Archivo Narrow" w:hAnsi="Archivo Narrow"/>
          <w:b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2"/>
          <w:szCs w:val="22"/>
        </w:rPr>
        <w:lastRenderedPageBreak/>
        <w:br/>
      </w:r>
      <w:r w:rsidRPr="00021E3C">
        <w:rPr>
          <w:rFonts w:ascii="Archivo Narrow" w:hAnsi="Archivo Narrow"/>
          <w:b/>
          <w:color w:val="000000"/>
          <w:sz w:val="22"/>
          <w:szCs w:val="22"/>
        </w:rPr>
        <w:t xml:space="preserve">Uz prijavu na natječaj priložiti: </w:t>
      </w:r>
    </w:p>
    <w:p w:rsidR="001976CF" w:rsidRDefault="001976CF" w:rsidP="00021E3C">
      <w:pPr>
        <w:rPr>
          <w:rFonts w:ascii="Archivo Narrow" w:hAnsi="Archivo Narrow"/>
          <w:color w:val="000000"/>
          <w:sz w:val="22"/>
          <w:szCs w:val="22"/>
        </w:rPr>
      </w:pPr>
    </w:p>
    <w:p w:rsidR="00263C97" w:rsidRDefault="001976CF" w:rsidP="00021E3C">
      <w:pPr>
        <w:rPr>
          <w:rFonts w:ascii="Archivo Narrow" w:hAnsi="Archivo Narrow"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2"/>
          <w:szCs w:val="22"/>
        </w:rPr>
        <w:t>-</w:t>
      </w:r>
      <w:r w:rsidR="00263C97" w:rsidRPr="001976CF">
        <w:rPr>
          <w:rFonts w:ascii="Archivo Narrow" w:hAnsi="Archivo Narrow"/>
          <w:color w:val="000000"/>
          <w:sz w:val="22"/>
          <w:szCs w:val="22"/>
        </w:rPr>
        <w:t xml:space="preserve">životopis, domovnicu, dokaz o stečenoj stručnoj spremi, uvjerenje o nekažnjavanju u smislu članka 106. Zakona o odgoju i obrazovanju u osnovnoj i srednjoj </w:t>
      </w:r>
      <w:r>
        <w:rPr>
          <w:rFonts w:ascii="Archivo Narrow" w:hAnsi="Archivo Narrow"/>
          <w:color w:val="000000"/>
          <w:sz w:val="22"/>
          <w:szCs w:val="22"/>
        </w:rPr>
        <w:t>školi (ne starije od 6 mjeseci), elektronski ispis radnog staža (HZMO)</w:t>
      </w:r>
      <w:r w:rsidR="00263C97" w:rsidRPr="001976CF">
        <w:rPr>
          <w:rFonts w:ascii="Archivo Narrow" w:hAnsi="Archivo Narrow"/>
          <w:color w:val="000000"/>
          <w:sz w:val="22"/>
          <w:szCs w:val="22"/>
        </w:rPr>
        <w:br/>
      </w:r>
      <w:r>
        <w:rPr>
          <w:rFonts w:ascii="Archivo Narrow" w:hAnsi="Archivo Narrow"/>
          <w:color w:val="000000"/>
          <w:sz w:val="22"/>
          <w:szCs w:val="22"/>
        </w:rPr>
        <w:t>-</w:t>
      </w:r>
      <w:r w:rsidR="00263C97" w:rsidRPr="001976CF">
        <w:rPr>
          <w:rFonts w:ascii="Archivo Narrow" w:hAnsi="Archivo Narrow"/>
          <w:color w:val="000000"/>
          <w:sz w:val="22"/>
          <w:szCs w:val="22"/>
        </w:rPr>
        <w:t>Na natječaj se mogu javiti osobe oba spola.</w:t>
      </w:r>
      <w:r w:rsidR="00263C97" w:rsidRPr="001976CF">
        <w:rPr>
          <w:rFonts w:ascii="Archivo Narrow" w:hAnsi="Archivo Narrow"/>
          <w:color w:val="000000"/>
          <w:sz w:val="22"/>
          <w:szCs w:val="22"/>
        </w:rPr>
        <w:br/>
      </w:r>
      <w:r>
        <w:rPr>
          <w:rFonts w:ascii="Archivo Narrow" w:hAnsi="Archivo Narrow"/>
          <w:color w:val="000000"/>
          <w:sz w:val="22"/>
          <w:szCs w:val="22"/>
        </w:rPr>
        <w:t>-</w:t>
      </w:r>
      <w:r w:rsidR="00263C97" w:rsidRPr="001976CF">
        <w:rPr>
          <w:rFonts w:ascii="Archivo Narrow" w:hAnsi="Archivo Narrow"/>
          <w:color w:val="000000"/>
          <w:sz w:val="22"/>
          <w:szCs w:val="22"/>
        </w:rPr>
        <w:t xml:space="preserve">Rok za podnošenje prijava je 8 dana. </w:t>
      </w:r>
      <w:r w:rsidR="00263C97" w:rsidRPr="001976CF">
        <w:rPr>
          <w:rFonts w:ascii="Archivo Narrow" w:hAnsi="Archivo Narrow"/>
          <w:color w:val="000000"/>
          <w:sz w:val="22"/>
          <w:szCs w:val="22"/>
        </w:rPr>
        <w:br/>
      </w:r>
      <w:r>
        <w:rPr>
          <w:rFonts w:ascii="Archivo Narrow" w:hAnsi="Archivo Narrow"/>
          <w:color w:val="000000"/>
          <w:sz w:val="22"/>
          <w:szCs w:val="22"/>
        </w:rPr>
        <w:t>-</w:t>
      </w:r>
      <w:r w:rsidR="00263C97" w:rsidRPr="001976CF">
        <w:rPr>
          <w:rFonts w:ascii="Archivo Narrow" w:hAnsi="Archivo Narrow"/>
          <w:color w:val="000000"/>
          <w:sz w:val="22"/>
          <w:szCs w:val="22"/>
        </w:rPr>
        <w:t>Nepravodobne i nepotpune prijave neće se razmatrati.</w:t>
      </w:r>
      <w:r w:rsidR="00263C97" w:rsidRPr="001976CF">
        <w:rPr>
          <w:rFonts w:ascii="Archivo Narrow" w:hAnsi="Archivo Narrow"/>
          <w:color w:val="000000"/>
          <w:sz w:val="22"/>
          <w:szCs w:val="22"/>
        </w:rPr>
        <w:br/>
      </w:r>
      <w:r>
        <w:rPr>
          <w:rFonts w:ascii="Archivo Narrow" w:hAnsi="Archivo Narrow"/>
          <w:color w:val="000000"/>
          <w:sz w:val="22"/>
          <w:szCs w:val="22"/>
        </w:rPr>
        <w:t>-</w:t>
      </w:r>
      <w:r w:rsidR="00263C97" w:rsidRPr="001976CF">
        <w:rPr>
          <w:rFonts w:ascii="Archivo Narrow" w:hAnsi="Archivo Narrow"/>
          <w:color w:val="000000"/>
          <w:sz w:val="22"/>
          <w:szCs w:val="22"/>
        </w:rPr>
        <w:t xml:space="preserve">Prijave s dokumentima dostaviti osobno ili poštom na </w:t>
      </w:r>
      <w:r w:rsidR="00263C97" w:rsidRPr="001976CF">
        <w:rPr>
          <w:rFonts w:ascii="Archivo Narrow" w:hAnsi="Archivo Narrow"/>
          <w:b/>
          <w:color w:val="000000"/>
          <w:sz w:val="22"/>
          <w:szCs w:val="22"/>
        </w:rPr>
        <w:t>adresu škole</w:t>
      </w:r>
      <w:r w:rsidR="00263C97" w:rsidRPr="001976CF">
        <w:rPr>
          <w:rFonts w:ascii="Archivo Narrow" w:hAnsi="Archivo Narrow"/>
          <w:color w:val="000000"/>
          <w:sz w:val="22"/>
          <w:szCs w:val="22"/>
        </w:rPr>
        <w:t xml:space="preserve"> :</w:t>
      </w:r>
    </w:p>
    <w:p w:rsidR="001976CF" w:rsidRPr="001976CF" w:rsidRDefault="001976CF" w:rsidP="00021E3C">
      <w:pPr>
        <w:rPr>
          <w:rFonts w:ascii="Archivo Narrow" w:hAnsi="Archivo Narrow"/>
          <w:color w:val="000000"/>
          <w:sz w:val="22"/>
          <w:szCs w:val="22"/>
        </w:rPr>
      </w:pPr>
    </w:p>
    <w:p w:rsidR="00263C97" w:rsidRPr="001976CF" w:rsidRDefault="00263C97" w:rsidP="00021E3C">
      <w:pPr>
        <w:rPr>
          <w:rFonts w:ascii="Archivo Narrow" w:hAnsi="Archivo Narrow"/>
          <w:b/>
          <w:i/>
          <w:color w:val="000000"/>
          <w:sz w:val="22"/>
          <w:szCs w:val="22"/>
        </w:rPr>
      </w:pPr>
      <w:r w:rsidRPr="001976CF">
        <w:rPr>
          <w:rFonts w:ascii="Archivo Narrow" w:hAnsi="Archivo Narrow"/>
          <w:b/>
          <w:i/>
          <w:color w:val="000000"/>
          <w:sz w:val="22"/>
          <w:szCs w:val="22"/>
        </w:rPr>
        <w:t>Osnovna škola Antuna Mihanovića Petropoljskog</w:t>
      </w:r>
    </w:p>
    <w:p w:rsidR="00263C97" w:rsidRPr="001976CF" w:rsidRDefault="00263C97" w:rsidP="00021E3C">
      <w:pPr>
        <w:rPr>
          <w:rFonts w:ascii="Archivo Narrow" w:hAnsi="Archivo Narrow"/>
          <w:b/>
          <w:i/>
          <w:color w:val="000000"/>
          <w:sz w:val="22"/>
          <w:szCs w:val="22"/>
        </w:rPr>
      </w:pPr>
      <w:r w:rsidRPr="001976CF">
        <w:rPr>
          <w:rFonts w:ascii="Archivo Narrow" w:hAnsi="Archivo Narrow"/>
          <w:b/>
          <w:i/>
          <w:color w:val="000000"/>
          <w:sz w:val="22"/>
          <w:szCs w:val="22"/>
        </w:rPr>
        <w:t>Antuna Mihanovića 4</w:t>
      </w:r>
    </w:p>
    <w:p w:rsidR="00263C97" w:rsidRPr="001976CF" w:rsidRDefault="00263C97" w:rsidP="00021E3C">
      <w:pPr>
        <w:rPr>
          <w:rFonts w:ascii="Archivo Narrow" w:hAnsi="Archivo Narrow"/>
          <w:b/>
          <w:i/>
          <w:color w:val="000000"/>
          <w:sz w:val="22"/>
          <w:szCs w:val="22"/>
        </w:rPr>
      </w:pPr>
      <w:r w:rsidRPr="001976CF">
        <w:rPr>
          <w:rFonts w:ascii="Archivo Narrow" w:hAnsi="Archivo Narrow"/>
          <w:b/>
          <w:i/>
          <w:color w:val="000000"/>
          <w:sz w:val="22"/>
          <w:szCs w:val="22"/>
        </w:rPr>
        <w:t>Drniš</w:t>
      </w:r>
      <w:r w:rsidR="001976CF">
        <w:rPr>
          <w:rFonts w:ascii="Archivo Narrow" w:hAnsi="Archivo Narrow"/>
          <w:b/>
          <w:i/>
          <w:color w:val="000000"/>
          <w:sz w:val="22"/>
          <w:szCs w:val="22"/>
        </w:rPr>
        <w:t>, 22320.</w:t>
      </w:r>
    </w:p>
    <w:p w:rsidR="00263C97" w:rsidRDefault="00263C97" w:rsidP="00021E3C"/>
    <w:p w:rsidR="00263C97" w:rsidRDefault="00263C97" w:rsidP="00263C97"/>
    <w:p w:rsidR="00021E3C" w:rsidRDefault="00021E3C" w:rsidP="00263C97"/>
    <w:p w:rsidR="00021E3C" w:rsidRDefault="00021E3C" w:rsidP="00263C97"/>
    <w:p w:rsidR="00263C97" w:rsidRDefault="00263C97" w:rsidP="00263C97"/>
    <w:p w:rsidR="00263C97" w:rsidRDefault="001976CF" w:rsidP="00263C97">
      <w:r>
        <w:t>Drniš,</w:t>
      </w:r>
      <w:r w:rsidR="00CE28DE">
        <w:t xml:space="preserve"> 19. rujna </w:t>
      </w:r>
      <w:r w:rsidR="00263C97">
        <w:t>2016.god.</w:t>
      </w:r>
      <w:r w:rsidR="00CE28DE">
        <w:t xml:space="preserve">                                                             Ravnatelj:</w:t>
      </w:r>
    </w:p>
    <w:p w:rsidR="00CE28DE" w:rsidRDefault="00CE28DE" w:rsidP="00263C97">
      <w:r>
        <w:t xml:space="preserve">                                                                                                       Saša Kolombo, prof.</w:t>
      </w:r>
      <w:bookmarkStart w:id="0" w:name="_GoBack"/>
      <w:bookmarkEnd w:id="0"/>
    </w:p>
    <w:p w:rsidR="00263C97" w:rsidRDefault="00263C97" w:rsidP="00263C97"/>
    <w:p w:rsidR="00263C97" w:rsidRDefault="00263C97" w:rsidP="00263C97"/>
    <w:p w:rsidR="00DC3A61" w:rsidRDefault="00DC3A61"/>
    <w:sectPr w:rsidR="00DC3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chivo Narrow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739F6"/>
    <w:multiLevelType w:val="hybridMultilevel"/>
    <w:tmpl w:val="DE14625C"/>
    <w:lvl w:ilvl="0" w:tplc="F5FA2A86">
      <w:start w:val="1"/>
      <w:numFmt w:val="bullet"/>
      <w:lvlText w:val="-"/>
      <w:lvlJc w:val="left"/>
      <w:pPr>
        <w:ind w:left="720" w:hanging="360"/>
      </w:pPr>
      <w:rPr>
        <w:rFonts w:ascii="Archivo Narrow" w:eastAsia="Times New Roman" w:hAnsi="Archivo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E9"/>
    <w:rsid w:val="00021E3C"/>
    <w:rsid w:val="001976CF"/>
    <w:rsid w:val="00263C97"/>
    <w:rsid w:val="00CE28DE"/>
    <w:rsid w:val="00DC3A61"/>
    <w:rsid w:val="00E4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8229D-D29D-4E56-B905-32C6F7D6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63C97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1976CF"/>
    <w:rPr>
      <w:color w:val="FF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76CF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9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2016-06-14T16:02:00Z</dcterms:created>
  <dcterms:modified xsi:type="dcterms:W3CDTF">2016-09-19T05:50:00Z</dcterms:modified>
</cp:coreProperties>
</file>